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32271" w14:textId="154A791E" w:rsidR="00FC1469" w:rsidRPr="00225FD1" w:rsidRDefault="00FC1469" w:rsidP="00C050E9">
      <w:r w:rsidRPr="00225FD1">
        <w:t>Pressemitteilung</w:t>
      </w:r>
      <w:r w:rsidR="001D4110">
        <w:t xml:space="preserve">, </w:t>
      </w:r>
      <w:r w:rsidR="00B85CBC">
        <w:t>1</w:t>
      </w:r>
      <w:r w:rsidR="00FF2A38">
        <w:t>5</w:t>
      </w:r>
      <w:r w:rsidR="00B85CBC">
        <w:t xml:space="preserve">. </w:t>
      </w:r>
      <w:r w:rsidR="002C275C">
        <w:t xml:space="preserve">Februar </w:t>
      </w:r>
      <w:r w:rsidR="001D4110">
        <w:t>2022</w:t>
      </w:r>
    </w:p>
    <w:p w14:paraId="36F7654B" w14:textId="77777777" w:rsidR="00FC1469" w:rsidRPr="00225FD1" w:rsidRDefault="00FC1469" w:rsidP="00C050E9"/>
    <w:p w14:paraId="130D774B" w14:textId="4277D310" w:rsidR="00DF593E" w:rsidRDefault="00545C76" w:rsidP="00DF593E">
      <w:pPr>
        <w:autoSpaceDE w:val="0"/>
        <w:autoSpaceDN w:val="0"/>
        <w:adjustRightInd w:val="0"/>
        <w:spacing w:after="0" w:line="240" w:lineRule="auto"/>
        <w:rPr>
          <w:b/>
          <w:bCs/>
          <w:sz w:val="32"/>
          <w:szCs w:val="32"/>
        </w:rPr>
      </w:pPr>
      <w:r w:rsidRPr="000D7398">
        <w:rPr>
          <w:b/>
          <w:bCs/>
          <w:sz w:val="28"/>
          <w:szCs w:val="28"/>
        </w:rPr>
        <w:t>Nach Absage der Leipziger Buchmesse</w:t>
      </w:r>
      <w:r>
        <w:rPr>
          <w:b/>
          <w:bCs/>
          <w:sz w:val="44"/>
          <w:szCs w:val="44"/>
        </w:rPr>
        <w:t xml:space="preserve"> </w:t>
      </w:r>
      <w:r>
        <w:rPr>
          <w:b/>
          <w:bCs/>
          <w:sz w:val="44"/>
          <w:szCs w:val="44"/>
        </w:rPr>
        <w:br/>
        <w:t xml:space="preserve">Schwerpunktregion </w:t>
      </w:r>
      <w:r w:rsidR="00855465" w:rsidRPr="00087354">
        <w:rPr>
          <w:b/>
          <w:bCs/>
          <w:sz w:val="44"/>
          <w:szCs w:val="44"/>
        </w:rPr>
        <w:t>präsentiert Literatur</w:t>
      </w:r>
      <w:r>
        <w:rPr>
          <w:b/>
          <w:bCs/>
          <w:sz w:val="44"/>
          <w:szCs w:val="44"/>
        </w:rPr>
        <w:t xml:space="preserve"> </w:t>
      </w:r>
      <w:r w:rsidRPr="00087354">
        <w:rPr>
          <w:b/>
          <w:bCs/>
          <w:sz w:val="44"/>
          <w:szCs w:val="44"/>
        </w:rPr>
        <w:t>Südosteuropa</w:t>
      </w:r>
      <w:r w:rsidR="000D7398">
        <w:rPr>
          <w:b/>
          <w:bCs/>
          <w:sz w:val="44"/>
          <w:szCs w:val="44"/>
        </w:rPr>
        <w:t>s</w:t>
      </w:r>
      <w:r>
        <w:rPr>
          <w:b/>
          <w:bCs/>
          <w:sz w:val="44"/>
          <w:szCs w:val="44"/>
        </w:rPr>
        <w:t xml:space="preserve"> in Leipzig und online</w:t>
      </w:r>
      <w:r>
        <w:rPr>
          <w:b/>
          <w:bCs/>
          <w:sz w:val="44"/>
          <w:szCs w:val="44"/>
        </w:rPr>
        <w:br/>
      </w:r>
      <w:r w:rsidR="00285D51">
        <w:rPr>
          <w:b/>
          <w:bCs/>
          <w:sz w:val="32"/>
          <w:szCs w:val="32"/>
        </w:rPr>
        <w:br/>
      </w:r>
      <w:r w:rsidR="005424EF">
        <w:rPr>
          <w:b/>
          <w:bCs/>
          <w:sz w:val="32"/>
          <w:szCs w:val="32"/>
        </w:rPr>
        <w:t>Balkannacht, v</w:t>
      </w:r>
      <w:r w:rsidR="0078320F">
        <w:rPr>
          <w:b/>
          <w:bCs/>
          <w:sz w:val="32"/>
          <w:szCs w:val="32"/>
        </w:rPr>
        <w:t xml:space="preserve">irtuelle Begegnungen und </w:t>
      </w:r>
      <w:r>
        <w:rPr>
          <w:b/>
          <w:bCs/>
          <w:sz w:val="32"/>
          <w:szCs w:val="32"/>
        </w:rPr>
        <w:t>Balkan Film Week</w:t>
      </w:r>
      <w:r w:rsidR="0078320F">
        <w:rPr>
          <w:b/>
          <w:bCs/>
          <w:sz w:val="32"/>
          <w:szCs w:val="32"/>
        </w:rPr>
        <w:br/>
      </w:r>
    </w:p>
    <w:p w14:paraId="0733C176" w14:textId="4101C6E8" w:rsidR="00545C76" w:rsidRPr="0078320F" w:rsidRDefault="00545C76" w:rsidP="00DF593E">
      <w:pPr>
        <w:rPr>
          <w:b/>
        </w:rPr>
      </w:pPr>
      <w:bookmarkStart w:id="0" w:name="_GoBack"/>
      <w:r w:rsidRPr="0078320F">
        <w:rPr>
          <w:b/>
        </w:rPr>
        <w:t xml:space="preserve">Dass die diesjährige Leipziger Buchmesse erneut abgesagt werden musste, ist </w:t>
      </w:r>
      <w:r w:rsidR="00226BBE">
        <w:rPr>
          <w:b/>
        </w:rPr>
        <w:t xml:space="preserve">auch </w:t>
      </w:r>
      <w:r w:rsidRPr="0078320F">
        <w:rPr>
          <w:b/>
        </w:rPr>
        <w:t xml:space="preserve">für die Schwerpunktregion </w:t>
      </w:r>
      <w:r w:rsidR="00DF593E">
        <w:rPr>
          <w:b/>
        </w:rPr>
        <w:t xml:space="preserve">2020-2022 </w:t>
      </w:r>
      <w:r w:rsidRPr="0078320F">
        <w:rPr>
          <w:b/>
        </w:rPr>
        <w:t>ein großer Verlust. Dennoch wird der „Common Ground. Literatur aus Südosteuropa“ in einem abgewandelten Programm Bücher, Autor:innen, Musik und Filme in Leipzig und im digitalen Raum präsentieren</w:t>
      </w:r>
      <w:r w:rsidR="000D7398" w:rsidRPr="0078320F">
        <w:rPr>
          <w:b/>
        </w:rPr>
        <w:t xml:space="preserve"> – alles unter dem diesjährigen Motto „WIR UND SIE“</w:t>
      </w:r>
      <w:r w:rsidRPr="0078320F">
        <w:rPr>
          <w:b/>
        </w:rPr>
        <w:t>. Unverändert finden die schon traditionelle Balkan</w:t>
      </w:r>
      <w:r w:rsidR="00244A63">
        <w:rPr>
          <w:b/>
        </w:rPr>
        <w:t>n</w:t>
      </w:r>
      <w:r w:rsidRPr="0078320F">
        <w:rPr>
          <w:b/>
        </w:rPr>
        <w:t xml:space="preserve">acht </w:t>
      </w:r>
      <w:r w:rsidR="0078320F">
        <w:rPr>
          <w:b/>
        </w:rPr>
        <w:t xml:space="preserve">und </w:t>
      </w:r>
      <w:r w:rsidR="0078320F" w:rsidRPr="0078320F">
        <w:rPr>
          <w:b/>
        </w:rPr>
        <w:t xml:space="preserve">die Balkan Film Week </w:t>
      </w:r>
      <w:r w:rsidRPr="0078320F">
        <w:rPr>
          <w:b/>
        </w:rPr>
        <w:t>im UT Connewitz in Leipzig statt. D</w:t>
      </w:r>
      <w:r w:rsidR="000D7398" w:rsidRPr="0078320F">
        <w:rPr>
          <w:b/>
        </w:rPr>
        <w:t>a</w:t>
      </w:r>
      <w:r w:rsidRPr="0078320F">
        <w:rPr>
          <w:b/>
        </w:rPr>
        <w:t>z</w:t>
      </w:r>
      <w:r w:rsidR="000D7398" w:rsidRPr="0078320F">
        <w:rPr>
          <w:b/>
        </w:rPr>
        <w:t>u</w:t>
      </w:r>
      <w:r w:rsidRPr="0078320F">
        <w:rPr>
          <w:b/>
        </w:rPr>
        <w:t xml:space="preserve"> wird es spannende virtuelle Begegnungen mit </w:t>
      </w:r>
      <w:r w:rsidR="00CD2E1C">
        <w:rPr>
          <w:b/>
        </w:rPr>
        <w:t>Autor</w:t>
      </w:r>
      <w:r w:rsidR="0078320F">
        <w:rPr>
          <w:b/>
        </w:rPr>
        <w:t>:</w:t>
      </w:r>
      <w:r w:rsidRPr="0078320F">
        <w:rPr>
          <w:b/>
        </w:rPr>
        <w:t xml:space="preserve">innen und </w:t>
      </w:r>
      <w:proofErr w:type="spellStart"/>
      <w:r w:rsidRPr="0078320F">
        <w:rPr>
          <w:b/>
        </w:rPr>
        <w:t>Balkankenner</w:t>
      </w:r>
      <w:r w:rsidR="00244A63">
        <w:rPr>
          <w:b/>
        </w:rPr>
        <w:t>:inne</w:t>
      </w:r>
      <w:r w:rsidRPr="0078320F">
        <w:rPr>
          <w:b/>
        </w:rPr>
        <w:t>n</w:t>
      </w:r>
      <w:proofErr w:type="spellEnd"/>
      <w:r w:rsidRPr="0078320F">
        <w:rPr>
          <w:b/>
        </w:rPr>
        <w:t xml:space="preserve"> geben. </w:t>
      </w:r>
    </w:p>
    <w:bookmarkEnd w:id="0"/>
    <w:p w14:paraId="684DDDB4" w14:textId="31679400" w:rsidR="00545C76" w:rsidRDefault="00545C76" w:rsidP="00545C76">
      <w:pPr>
        <w:spacing w:after="240" w:line="240" w:lineRule="auto"/>
        <w:ind w:right="1"/>
      </w:pPr>
      <w:r>
        <w:t xml:space="preserve">„Die Buchmesse wäre eine wichtige Bühne für unser einzigartiges kulturpolitisches Projekt gewesen. Und es schmerzt, dass wir diese in den drei Jahren als Schwerpunktregion nicht </w:t>
      </w:r>
      <w:r w:rsidR="000D7398">
        <w:t xml:space="preserve">wie geplant </w:t>
      </w:r>
      <w:r>
        <w:t xml:space="preserve">nutzen </w:t>
      </w:r>
      <w:r w:rsidRPr="00E42CF3">
        <w:t>konnten“, erklär</w:t>
      </w:r>
      <w:r w:rsidR="00E42CF3">
        <w:t>en</w:t>
      </w:r>
      <w:r w:rsidRPr="00E42CF3">
        <w:t xml:space="preserve"> A</w:t>
      </w:r>
      <w:r w:rsidRPr="00FF2A38">
        <w:t xml:space="preserve">ntje Contius, </w:t>
      </w:r>
      <w:r w:rsidR="00B85CBC" w:rsidRPr="00FF2A38">
        <w:t xml:space="preserve">Geschäftsführerin </w:t>
      </w:r>
      <w:r w:rsidR="00E42CF3" w:rsidRPr="00FF2A38">
        <w:t xml:space="preserve">der </w:t>
      </w:r>
      <w:r w:rsidR="00B85CBC" w:rsidRPr="00FF2A38">
        <w:t>S. Fischer Stiftung</w:t>
      </w:r>
      <w:r w:rsidR="00B85CBC" w:rsidRPr="00E42CF3">
        <w:t xml:space="preserve"> und </w:t>
      </w:r>
      <w:r w:rsidR="00E42CF3">
        <w:t xml:space="preserve">Angelika Salvisberg, </w:t>
      </w:r>
      <w:r w:rsidR="00B85CBC" w:rsidRPr="00E42CF3">
        <w:t xml:space="preserve">Geschäftsleiterin des </w:t>
      </w:r>
      <w:r w:rsidR="00B85CBC" w:rsidRPr="00FF2A38">
        <w:t>Netzwerks TRADUKI, das den südosteuropäischen Auftritt in Leipzig organisiert</w:t>
      </w:r>
      <w:r w:rsidRPr="00FF2A38">
        <w:t xml:space="preserve">. </w:t>
      </w:r>
      <w:r w:rsidRPr="00E42CF3">
        <w:t>„</w:t>
      </w:r>
      <w:r w:rsidR="00DF593E" w:rsidRPr="00E42CF3">
        <w:t>Doch L</w:t>
      </w:r>
      <w:r w:rsidRPr="00E42CF3">
        <w:t xml:space="preserve">ana </w:t>
      </w:r>
      <w:proofErr w:type="spellStart"/>
      <w:r w:rsidRPr="00E42CF3">
        <w:t>Bastašić</w:t>
      </w:r>
      <w:proofErr w:type="spellEnd"/>
      <w:r w:rsidRPr="00E42CF3">
        <w:t xml:space="preserve">, </w:t>
      </w:r>
      <w:proofErr w:type="spellStart"/>
      <w:r w:rsidRPr="00E42CF3">
        <w:t>Rumena</w:t>
      </w:r>
      <w:proofErr w:type="spellEnd"/>
      <w:r w:rsidRPr="00E42CF3">
        <w:t xml:space="preserve"> </w:t>
      </w:r>
      <w:proofErr w:type="spellStart"/>
      <w:r w:rsidRPr="00E42CF3">
        <w:t>Bužarovska</w:t>
      </w:r>
      <w:proofErr w:type="spellEnd"/>
      <w:r w:rsidRPr="00E42CF3">
        <w:t xml:space="preserve">, Aleksandar </w:t>
      </w:r>
      <w:proofErr w:type="spellStart"/>
      <w:r w:rsidRPr="00E42CF3">
        <w:t>Hemon</w:t>
      </w:r>
      <w:proofErr w:type="spellEnd"/>
      <w:r w:rsidRPr="00E42CF3">
        <w:t xml:space="preserve"> und viele andere zeigen, dass Bücher aus oder über</w:t>
      </w:r>
      <w:r>
        <w:t xml:space="preserve"> Südosteuropa die deutschsprachigen Leser:innen begeistern und bewegen. Nicht ohne Grund: Der Südosten Europas steht hierzulande für Diversität schlechthin – in sprachlicher, kultureller, politischer und ethnischer Hinsicht, aber auch wenn es um Landschaften, Gesellschaften, Lebenswelten und Weltanschauungen geht. Der Balkan ist eine Region voller Widersprüche und Herausforderungen, eine Weltgegend voller Geschichte und voller Geschichten“.</w:t>
      </w:r>
    </w:p>
    <w:p w14:paraId="5722B4ED" w14:textId="416E1A08" w:rsidR="00DF593E" w:rsidRPr="0078320F" w:rsidRDefault="00DF593E" w:rsidP="00DF593E">
      <w:pPr>
        <w:spacing w:after="240" w:line="240" w:lineRule="auto"/>
        <w:ind w:right="1"/>
        <w:rPr>
          <w:sz w:val="28"/>
          <w:szCs w:val="28"/>
        </w:rPr>
      </w:pPr>
      <w:r w:rsidRPr="0078320F">
        <w:rPr>
          <w:sz w:val="28"/>
          <w:szCs w:val="28"/>
        </w:rPr>
        <w:t xml:space="preserve">WIR UND SIE - </w:t>
      </w:r>
      <w:r w:rsidR="00BE2BA5">
        <w:rPr>
          <w:sz w:val="28"/>
          <w:szCs w:val="28"/>
        </w:rPr>
        <w:t>V</w:t>
      </w:r>
      <w:r w:rsidR="00415D5A">
        <w:rPr>
          <w:sz w:val="28"/>
          <w:szCs w:val="28"/>
        </w:rPr>
        <w:t>om</w:t>
      </w:r>
      <w:r w:rsidR="00415D5A" w:rsidRPr="0078320F">
        <w:rPr>
          <w:sz w:val="28"/>
          <w:szCs w:val="28"/>
        </w:rPr>
        <w:t xml:space="preserve"> </w:t>
      </w:r>
      <w:r w:rsidRPr="0078320F">
        <w:rPr>
          <w:sz w:val="28"/>
          <w:szCs w:val="28"/>
        </w:rPr>
        <w:t>Verbindende</w:t>
      </w:r>
      <w:r w:rsidR="00415D5A">
        <w:rPr>
          <w:sz w:val="28"/>
          <w:szCs w:val="28"/>
        </w:rPr>
        <w:t>n</w:t>
      </w:r>
      <w:r w:rsidRPr="0078320F">
        <w:rPr>
          <w:sz w:val="28"/>
          <w:szCs w:val="28"/>
        </w:rPr>
        <w:t xml:space="preserve"> im Anderssein</w:t>
      </w:r>
    </w:p>
    <w:p w14:paraId="5A456C35" w14:textId="041124F8" w:rsidR="00225FD1" w:rsidRDefault="000D7398" w:rsidP="009E4A5C">
      <w:pPr>
        <w:spacing w:after="240" w:line="240" w:lineRule="auto"/>
        <w:ind w:right="1"/>
      </w:pPr>
      <w:r w:rsidRPr="00DF593E">
        <w:t xml:space="preserve">Das spiegelt sich auch im Themenjahr </w:t>
      </w:r>
      <w:r w:rsidR="00DF593E">
        <w:t>2</w:t>
      </w:r>
      <w:r w:rsidRPr="00DF593E">
        <w:t xml:space="preserve">022 „WIR UND SIE“ wider, das </w:t>
      </w:r>
      <w:r w:rsidR="0078320F">
        <w:t xml:space="preserve">nun </w:t>
      </w:r>
      <w:r w:rsidRPr="00DF593E">
        <w:t>a</w:t>
      </w:r>
      <w:r>
        <w:t>uch ohne Messepräsenz erlebbar wird</w:t>
      </w:r>
      <w:r w:rsidR="00615934">
        <w:t>.</w:t>
      </w:r>
      <w:r>
        <w:t xml:space="preserve"> Mit Filmen, Neuerscheinungen und ausgewählten Begeg</w:t>
      </w:r>
      <w:r w:rsidR="00DF593E">
        <w:t>nu</w:t>
      </w:r>
      <w:r>
        <w:t xml:space="preserve">ngen wird das thematisiert, </w:t>
      </w:r>
      <w:r w:rsidR="00855465">
        <w:t xml:space="preserve"> </w:t>
      </w:r>
      <w:r w:rsidR="00C133FA">
        <w:t xml:space="preserve">was </w:t>
      </w:r>
      <w:r w:rsidR="00554776">
        <w:t>Menschen und Gesellschaften trennen k</w:t>
      </w:r>
      <w:r w:rsidR="00C133FA">
        <w:t>ann</w:t>
      </w:r>
      <w:r w:rsidR="00554776">
        <w:t xml:space="preserve">: </w:t>
      </w:r>
      <w:r w:rsidR="00C133FA">
        <w:t xml:space="preserve">etwa </w:t>
      </w:r>
      <w:r w:rsidR="00554776">
        <w:t>Nationalitäten, Sprachen, ethnische Zugehörigkeit, sozialer Status, Alter, Geschlecht, Religion</w:t>
      </w:r>
      <w:r w:rsidR="00C133FA">
        <w:t>en</w:t>
      </w:r>
      <w:r w:rsidR="00554776">
        <w:t>, sexuelle Orientierung</w:t>
      </w:r>
      <w:r w:rsidR="00C133FA">
        <w:t>en</w:t>
      </w:r>
      <w:r w:rsidR="00554776">
        <w:t xml:space="preserve"> oder Weltanschauung</w:t>
      </w:r>
      <w:r w:rsidR="00C133FA">
        <w:t>en</w:t>
      </w:r>
      <w:r w:rsidR="001D15E5">
        <w:t>.</w:t>
      </w:r>
      <w:r w:rsidR="001D15E5" w:rsidRPr="001D15E5">
        <w:t xml:space="preserve"> </w:t>
      </w:r>
      <w:r w:rsidR="0078320F">
        <w:t>Dabei stehen n</w:t>
      </w:r>
      <w:r w:rsidR="001D15E5">
        <w:t xml:space="preserve">icht die Unterschiede im Fokus, </w:t>
      </w:r>
      <w:r w:rsidR="00A7134B">
        <w:t xml:space="preserve">sondern </w:t>
      </w:r>
      <w:r w:rsidR="000974DF">
        <w:t xml:space="preserve">vor allem </w:t>
      </w:r>
      <w:r w:rsidR="001D15E5">
        <w:t>die Frage, wie man konstruktiv und produktiv mit ihnen umgehen oder sie sogar überwinden kann</w:t>
      </w:r>
      <w:r w:rsidR="00003255">
        <w:t xml:space="preserve">. In </w:t>
      </w:r>
      <w:r w:rsidR="00003255" w:rsidRPr="00B85CBC">
        <w:rPr>
          <w:b/>
        </w:rPr>
        <w:t>virtuellen</w:t>
      </w:r>
      <w:r w:rsidR="008F373F" w:rsidRPr="00B85CBC">
        <w:rPr>
          <w:b/>
        </w:rPr>
        <w:t xml:space="preserve"> Lesungen und Gesprächen</w:t>
      </w:r>
      <w:r w:rsidR="008F373F">
        <w:t xml:space="preserve"> geben etwa </w:t>
      </w:r>
      <w:r w:rsidR="00003255">
        <w:t xml:space="preserve">der bulgarische Autor Georgi </w:t>
      </w:r>
      <w:proofErr w:type="spellStart"/>
      <w:r w:rsidR="00003255">
        <w:t>Gospodinov</w:t>
      </w:r>
      <w:proofErr w:type="spellEnd"/>
      <w:r w:rsidR="00003255">
        <w:t xml:space="preserve"> oder die im h</w:t>
      </w:r>
      <w:r w:rsidR="008F373F">
        <w:t>e</w:t>
      </w:r>
      <w:r w:rsidR="00003255">
        <w:t>utigen Moldawien geboren</w:t>
      </w:r>
      <w:r w:rsidR="008F373F">
        <w:t>e</w:t>
      </w:r>
      <w:r w:rsidR="00003255">
        <w:t xml:space="preserve"> Autorin Tatiana </w:t>
      </w:r>
      <w:proofErr w:type="spellStart"/>
      <w:r w:rsidR="009E4A5C">
        <w:t>Țî</w:t>
      </w:r>
      <w:r w:rsidR="00003255">
        <w:t>ibuleac</w:t>
      </w:r>
      <w:proofErr w:type="spellEnd"/>
      <w:r w:rsidR="008F373F">
        <w:t xml:space="preserve"> </w:t>
      </w:r>
      <w:r w:rsidR="008F373F" w:rsidRPr="008F373F">
        <w:t>Eindr</w:t>
      </w:r>
      <w:r w:rsidR="0078320F">
        <w:t>ücke</w:t>
      </w:r>
      <w:r w:rsidR="008F373F" w:rsidRPr="008F373F">
        <w:t xml:space="preserve"> vom Verbindenden im Anderssein und stellen </w:t>
      </w:r>
      <w:r w:rsidR="00003255" w:rsidRPr="008F373F">
        <w:t xml:space="preserve">ihre </w:t>
      </w:r>
      <w:r w:rsidR="008F373F" w:rsidRPr="008F373F">
        <w:t>Bü</w:t>
      </w:r>
      <w:r w:rsidR="008F373F">
        <w:t>cher vor</w:t>
      </w:r>
      <w:r w:rsidR="00003255">
        <w:t xml:space="preserve">. </w:t>
      </w:r>
      <w:r w:rsidR="00003255" w:rsidRPr="009E4A5C">
        <w:t xml:space="preserve">Bei der schon legendären </w:t>
      </w:r>
      <w:r w:rsidR="00003255" w:rsidRPr="00B85CBC">
        <w:rPr>
          <w:b/>
        </w:rPr>
        <w:t>Balkan</w:t>
      </w:r>
      <w:r w:rsidR="00B7713F" w:rsidRPr="00B85CBC">
        <w:rPr>
          <w:b/>
        </w:rPr>
        <w:t>n</w:t>
      </w:r>
      <w:r w:rsidR="00003255" w:rsidRPr="00B85CBC">
        <w:rPr>
          <w:b/>
        </w:rPr>
        <w:t>acht</w:t>
      </w:r>
      <w:r w:rsidR="00003255" w:rsidRPr="009E4A5C">
        <w:t xml:space="preserve"> am </w:t>
      </w:r>
      <w:r w:rsidR="00003255" w:rsidRPr="0078320F">
        <w:t>19. März</w:t>
      </w:r>
      <w:r w:rsidR="00003255">
        <w:t xml:space="preserve"> </w:t>
      </w:r>
      <w:r w:rsidR="008F373F">
        <w:t>im</w:t>
      </w:r>
      <w:r w:rsidR="00003255">
        <w:t xml:space="preserve"> </w:t>
      </w:r>
      <w:r w:rsidR="00003255" w:rsidRPr="009E4A5C">
        <w:t xml:space="preserve">UT Connewitz können sich die </w:t>
      </w:r>
      <w:proofErr w:type="spellStart"/>
      <w:r w:rsidR="00003255" w:rsidRPr="009E4A5C">
        <w:t>Besucher</w:t>
      </w:r>
      <w:r w:rsidR="003901E6">
        <w:t>:innen</w:t>
      </w:r>
      <w:proofErr w:type="spellEnd"/>
      <w:r w:rsidR="00003255" w:rsidRPr="009E4A5C">
        <w:t xml:space="preserve"> </w:t>
      </w:r>
      <w:r w:rsidR="008F373F" w:rsidRPr="009E4A5C">
        <w:t xml:space="preserve">auf </w:t>
      </w:r>
      <w:r w:rsidR="0078320F" w:rsidRPr="009E4A5C">
        <w:t xml:space="preserve">besondere </w:t>
      </w:r>
      <w:r w:rsidR="008F373F" w:rsidRPr="009E4A5C">
        <w:t>persönliche Begeg</w:t>
      </w:r>
      <w:r w:rsidR="0078320F" w:rsidRPr="009E4A5C">
        <w:t>n</w:t>
      </w:r>
      <w:r w:rsidR="008F373F" w:rsidRPr="009E4A5C">
        <w:t xml:space="preserve">ungen </w:t>
      </w:r>
      <w:r w:rsidR="0078320F" w:rsidRPr="009E4A5C">
        <w:t xml:space="preserve">mit Autor:innen aus Südosteuropa sowie </w:t>
      </w:r>
      <w:r w:rsidR="00003255" w:rsidRPr="009E4A5C">
        <w:t xml:space="preserve">eine einzigartige Mischung aus Literatur, Musik und Film freuen. </w:t>
      </w:r>
      <w:r w:rsidR="00003255">
        <w:t xml:space="preserve">Die </w:t>
      </w:r>
      <w:r w:rsidR="00003255" w:rsidRPr="009E4A5C">
        <w:t xml:space="preserve">4. </w:t>
      </w:r>
      <w:r w:rsidR="00003255" w:rsidRPr="00B85CBC">
        <w:rPr>
          <w:b/>
        </w:rPr>
        <w:t>Balkan Film Week</w:t>
      </w:r>
      <w:r w:rsidR="00003255">
        <w:t xml:space="preserve"> stimmt </w:t>
      </w:r>
      <w:r w:rsidR="0078320F">
        <w:t xml:space="preserve">bereits </w:t>
      </w:r>
      <w:r w:rsidR="00003255">
        <w:t xml:space="preserve">vom 27. Februar bis 1. März im UT Connewitz und online </w:t>
      </w:r>
      <w:r w:rsidR="0078320F">
        <w:t xml:space="preserve">mit </w:t>
      </w:r>
      <w:r w:rsidR="00003255">
        <w:t>7 Filmbeiträgen auf das literarische Programm ein</w:t>
      </w:r>
      <w:r w:rsidR="0078320F">
        <w:t xml:space="preserve">. </w:t>
      </w:r>
    </w:p>
    <w:p w14:paraId="5FF6897F" w14:textId="62C0C5A2" w:rsidR="00DF593E" w:rsidRPr="0078320F" w:rsidRDefault="00DF593E" w:rsidP="00DF593E">
      <w:pPr>
        <w:spacing w:after="240" w:line="240" w:lineRule="auto"/>
        <w:ind w:right="1"/>
        <w:rPr>
          <w:sz w:val="28"/>
          <w:szCs w:val="28"/>
        </w:rPr>
      </w:pPr>
      <w:r w:rsidRPr="0078320F">
        <w:rPr>
          <w:sz w:val="28"/>
          <w:szCs w:val="28"/>
        </w:rPr>
        <w:t>Große verbindende Leistung</w:t>
      </w:r>
    </w:p>
    <w:p w14:paraId="37BF7411" w14:textId="157EF7CB" w:rsidR="00225FD1" w:rsidRDefault="004338C8" w:rsidP="004338C8">
      <w:pPr>
        <w:spacing w:after="240" w:line="240" w:lineRule="auto"/>
        <w:ind w:right="1"/>
        <w:rPr>
          <w:rFonts w:eastAsia="Times New Roman" w:cstheme="minorHAnsi"/>
          <w:lang w:eastAsia="de-DE"/>
        </w:rPr>
      </w:pPr>
      <w:r w:rsidRPr="00DF593E">
        <w:t xml:space="preserve">Auch </w:t>
      </w:r>
      <w:r w:rsidR="00DF64F4" w:rsidRPr="00DF593E">
        <w:t>wenn</w:t>
      </w:r>
      <w:r w:rsidR="0077530B" w:rsidRPr="00DF593E">
        <w:t xml:space="preserve"> sich die Schwerpunktregion i</w:t>
      </w:r>
      <w:r w:rsidR="00DF64F4" w:rsidRPr="00DF593E">
        <w:t xml:space="preserve">n diesem Jahr </w:t>
      </w:r>
      <w:r w:rsidRPr="00DF593E">
        <w:t xml:space="preserve">thematisch </w:t>
      </w:r>
      <w:r w:rsidR="00DF64F4" w:rsidRPr="00DF593E">
        <w:t>dem vermeintlich Trennenden</w:t>
      </w:r>
      <w:r w:rsidR="0067033D" w:rsidRPr="00DF593E">
        <w:t xml:space="preserve"> </w:t>
      </w:r>
      <w:r w:rsidR="0077530B" w:rsidRPr="00DF593E">
        <w:t xml:space="preserve">widmet, </w:t>
      </w:r>
      <w:r w:rsidR="00DF64F4" w:rsidRPr="00DF593E">
        <w:t xml:space="preserve">so darf </w:t>
      </w:r>
      <w:r w:rsidR="0003047E" w:rsidRPr="00DF593E">
        <w:t xml:space="preserve">dabei </w:t>
      </w:r>
      <w:r w:rsidR="00DF64F4" w:rsidRPr="00DF593E">
        <w:t xml:space="preserve">nicht übersehen werden, welch große verbindende Leistung es ist, </w:t>
      </w:r>
      <w:r w:rsidR="00914D36" w:rsidRPr="00DF593E">
        <w:t xml:space="preserve">dass sich </w:t>
      </w:r>
      <w:r w:rsidR="0077530B" w:rsidRPr="00DF593E">
        <w:t xml:space="preserve">in </w:t>
      </w:r>
      <w:r w:rsidR="0077530B" w:rsidRPr="00DF593E">
        <w:lastRenderedPageBreak/>
        <w:t xml:space="preserve">diesem Projekt </w:t>
      </w:r>
      <w:r w:rsidR="009B2D3E" w:rsidRPr="00DF593E">
        <w:t xml:space="preserve">alle </w:t>
      </w:r>
      <w:r w:rsidR="00914D36" w:rsidRPr="00DF593E">
        <w:t xml:space="preserve">Länder des ehemaligen </w:t>
      </w:r>
      <w:r w:rsidR="009B2D3E" w:rsidRPr="00DF593E">
        <w:t>Jugoslawi</w:t>
      </w:r>
      <w:r w:rsidR="00914D36" w:rsidRPr="00DF593E">
        <w:t xml:space="preserve">en mit </w:t>
      </w:r>
      <w:r w:rsidR="009B2D3E" w:rsidRPr="00DF593E">
        <w:t xml:space="preserve">Albanien, Rumänien und Bulgarien </w:t>
      </w:r>
      <w:r w:rsidR="0077530B" w:rsidRPr="00DF593E">
        <w:t xml:space="preserve">zusammengeschlossen haben, um </w:t>
      </w:r>
      <w:r w:rsidR="009B2D3E" w:rsidRPr="00DF593E">
        <w:t>gemeinsam ihre Autor</w:t>
      </w:r>
      <w:r w:rsidR="005A437C">
        <w:t>:</w:t>
      </w:r>
      <w:r w:rsidR="009B2D3E" w:rsidRPr="00DF593E">
        <w:t xml:space="preserve">innen </w:t>
      </w:r>
      <w:r w:rsidR="0067033D" w:rsidRPr="00DF593E">
        <w:t xml:space="preserve">und </w:t>
      </w:r>
      <w:r w:rsidR="00914D36" w:rsidRPr="00DF593E">
        <w:t xml:space="preserve">Bücher </w:t>
      </w:r>
      <w:r w:rsidRPr="00DF593E">
        <w:t>v</w:t>
      </w:r>
      <w:r w:rsidR="00914D36" w:rsidRPr="00DF593E">
        <w:t>or</w:t>
      </w:r>
      <w:r w:rsidR="0077530B" w:rsidRPr="00DF593E">
        <w:t>zu</w:t>
      </w:r>
      <w:r w:rsidRPr="00DF593E">
        <w:t>s</w:t>
      </w:r>
      <w:r w:rsidR="00914D36" w:rsidRPr="00DF593E">
        <w:t xml:space="preserve">tellen </w:t>
      </w:r>
      <w:r w:rsidRPr="00DF593E">
        <w:t xml:space="preserve">und </w:t>
      </w:r>
      <w:r w:rsidR="009B2D3E" w:rsidRPr="00DF593E">
        <w:t>relevante gesellschaftspolitische Themen</w:t>
      </w:r>
      <w:r w:rsidR="00914D36" w:rsidRPr="00DF593E">
        <w:t xml:space="preserve"> </w:t>
      </w:r>
      <w:r w:rsidR="0077530B" w:rsidRPr="00DF593E">
        <w:t xml:space="preserve">zu </w:t>
      </w:r>
      <w:r w:rsidR="00914D36" w:rsidRPr="00DF593E">
        <w:t>diskutieren</w:t>
      </w:r>
      <w:r w:rsidR="009B2D3E" w:rsidRPr="00DF593E">
        <w:t>.</w:t>
      </w:r>
      <w:r w:rsidRPr="00DF593E">
        <w:t xml:space="preserve"> Denn s</w:t>
      </w:r>
      <w:r w:rsidR="00225FD1" w:rsidRPr="00DF593E">
        <w:t>o unterschiedlich</w:t>
      </w:r>
      <w:r w:rsidR="00225FD1" w:rsidRPr="001A7CC7">
        <w:rPr>
          <w:rFonts w:eastAsia="Times New Roman" w:cstheme="minorHAnsi"/>
          <w:lang w:eastAsia="de-DE"/>
        </w:rPr>
        <w:t xml:space="preserve"> die Länder,</w:t>
      </w:r>
      <w:r w:rsidR="00F71084">
        <w:rPr>
          <w:rFonts w:eastAsia="Times New Roman" w:cstheme="minorHAnsi"/>
          <w:lang w:eastAsia="de-DE"/>
        </w:rPr>
        <w:t xml:space="preserve"> ihre</w:t>
      </w:r>
      <w:r w:rsidR="00225FD1" w:rsidRPr="001A7CC7">
        <w:rPr>
          <w:rFonts w:eastAsia="Times New Roman" w:cstheme="minorHAnsi"/>
          <w:lang w:eastAsia="de-DE"/>
        </w:rPr>
        <w:t xml:space="preserve"> Sprachen, Religionen und Geschichten auch sein mögen – im Projekt „Common Ground“ </w:t>
      </w:r>
      <w:r>
        <w:rPr>
          <w:rFonts w:eastAsia="Times New Roman" w:cstheme="minorHAnsi"/>
          <w:lang w:eastAsia="de-DE"/>
        </w:rPr>
        <w:t xml:space="preserve">stellen </w:t>
      </w:r>
      <w:r w:rsidR="00225FD1" w:rsidRPr="001A7CC7">
        <w:rPr>
          <w:rFonts w:eastAsia="Times New Roman" w:cstheme="minorHAnsi"/>
          <w:lang w:eastAsia="de-DE"/>
        </w:rPr>
        <w:t xml:space="preserve">alle Partner das Verbindende in den Vordergrund </w:t>
      </w:r>
      <w:r>
        <w:rPr>
          <w:rFonts w:eastAsia="Times New Roman" w:cstheme="minorHAnsi"/>
          <w:lang w:eastAsia="de-DE"/>
        </w:rPr>
        <w:t xml:space="preserve">und tragen </w:t>
      </w:r>
      <w:r w:rsidR="009D68D7" w:rsidRPr="001A7CC7">
        <w:rPr>
          <w:rFonts w:eastAsia="Times New Roman" w:cstheme="minorHAnsi"/>
          <w:lang w:eastAsia="de-DE"/>
        </w:rPr>
        <w:t>ganz unabhängig von historischen oder aktuellen Konflikten</w:t>
      </w:r>
      <w:r w:rsidR="009D68D7">
        <w:rPr>
          <w:rFonts w:eastAsia="Times New Roman" w:cstheme="minorHAnsi"/>
          <w:lang w:eastAsia="de-DE"/>
        </w:rPr>
        <w:t xml:space="preserve"> </w:t>
      </w:r>
      <w:r>
        <w:rPr>
          <w:rFonts w:eastAsia="Times New Roman" w:cstheme="minorHAnsi"/>
          <w:lang w:eastAsia="de-DE"/>
        </w:rPr>
        <w:t>z</w:t>
      </w:r>
      <w:r w:rsidR="00225FD1" w:rsidRPr="001A7CC7">
        <w:rPr>
          <w:rFonts w:cstheme="minorHAnsi"/>
        </w:rPr>
        <w:t>um literarischen und kulturellen Austausch bei</w:t>
      </w:r>
      <w:r w:rsidR="009D68D7">
        <w:rPr>
          <w:rFonts w:cstheme="minorHAnsi"/>
        </w:rPr>
        <w:t>.</w:t>
      </w:r>
      <w:r w:rsidR="00225FD1" w:rsidRPr="001A7CC7">
        <w:rPr>
          <w:rFonts w:eastAsia="Times New Roman" w:cstheme="minorHAnsi"/>
          <w:lang w:eastAsia="de-DE"/>
        </w:rPr>
        <w:t xml:space="preserve"> </w:t>
      </w:r>
    </w:p>
    <w:p w14:paraId="6F5A2300" w14:textId="7CE8BFA1" w:rsidR="0089205E" w:rsidRPr="0089205E" w:rsidRDefault="009E0D61" w:rsidP="00DF1A98">
      <w:pPr>
        <w:rPr>
          <w:b/>
          <w:bCs/>
        </w:rPr>
      </w:pPr>
      <w:r>
        <w:rPr>
          <w:b/>
          <w:bCs/>
        </w:rPr>
        <w:t>Satire, Lyrik, Politthriller</w:t>
      </w:r>
      <w:r w:rsidR="00855465">
        <w:rPr>
          <w:b/>
          <w:bCs/>
        </w:rPr>
        <w:t xml:space="preserve"> – aktuelle Neuerscheinungen</w:t>
      </w:r>
    </w:p>
    <w:p w14:paraId="38F75602" w14:textId="77819D1F" w:rsidR="00DF1A98" w:rsidRDefault="003230D5" w:rsidP="00DF1A98">
      <w:r>
        <w:t>Leser:innen im deutschsprachigen Raum können sich in d</w:t>
      </w:r>
      <w:r w:rsidR="00113EBA">
        <w:t>en nächsten Wochen</w:t>
      </w:r>
      <w:r w:rsidR="0078320F">
        <w:t xml:space="preserve"> auch </w:t>
      </w:r>
      <w:r>
        <w:t xml:space="preserve">auf weitere </w:t>
      </w:r>
      <w:r w:rsidR="002A595A">
        <w:t xml:space="preserve">interessante </w:t>
      </w:r>
      <w:r>
        <w:t>Geschichten aus Südosteuropa freuen</w:t>
      </w:r>
      <w:r w:rsidR="002A595A">
        <w:t xml:space="preserve">: </w:t>
      </w:r>
      <w:r>
        <w:t xml:space="preserve">So zeichnet </w:t>
      </w:r>
      <w:r w:rsidR="00914D36" w:rsidRPr="00B85CBC">
        <w:rPr>
          <w:b/>
        </w:rPr>
        <w:t xml:space="preserve">Stefan </w:t>
      </w:r>
      <w:proofErr w:type="spellStart"/>
      <w:r w:rsidR="00914D36" w:rsidRPr="00B85CBC">
        <w:rPr>
          <w:b/>
        </w:rPr>
        <w:t>Çapaliku</w:t>
      </w:r>
      <w:proofErr w:type="spellEnd"/>
      <w:r w:rsidRPr="002A595A">
        <w:t xml:space="preserve"> mit seinem Buch </w:t>
      </w:r>
      <w:r w:rsidR="002A595A">
        <w:t>„</w:t>
      </w:r>
      <w:r w:rsidR="00914D36" w:rsidRPr="002A595A">
        <w:t>Jeder wird verrückt auf seine Art</w:t>
      </w:r>
      <w:r w:rsidR="002A595A">
        <w:t>“</w:t>
      </w:r>
      <w:r w:rsidR="00914D36" w:rsidRPr="002A595A">
        <w:t xml:space="preserve"> </w:t>
      </w:r>
      <w:r w:rsidR="00914D36">
        <w:t>ein umfassendes Bild Albaniens während des Kommunismus</w:t>
      </w:r>
      <w:r>
        <w:t xml:space="preserve"> und beschreibt </w:t>
      </w:r>
      <w:r w:rsidR="00914D36">
        <w:t xml:space="preserve">die Realität eines kommunistisch dirigierten, längst abgewirtschafteten Landes mit einer so umwerfenden und bissigen Komik wie </w:t>
      </w:r>
      <w:r>
        <w:t>keiner vor ihm</w:t>
      </w:r>
      <w:r w:rsidR="0003047E">
        <w:t xml:space="preserve"> </w:t>
      </w:r>
      <w:r w:rsidR="0003047E" w:rsidRPr="002A595A">
        <w:t>(Transit Verlag, Februar 2022, übersetzt von Zuzana Finger)</w:t>
      </w:r>
      <w:r w:rsidR="00914D36">
        <w:t>.</w:t>
      </w:r>
      <w:r w:rsidR="00285527">
        <w:t xml:space="preserve"> Mit </w:t>
      </w:r>
      <w:r w:rsidR="00DF1A98">
        <w:t>„</w:t>
      </w:r>
      <w:r w:rsidR="00285527" w:rsidRPr="002A595A">
        <w:t>Zeitzuflucht</w:t>
      </w:r>
      <w:r w:rsidR="00DF1A98">
        <w:t>“</w:t>
      </w:r>
      <w:r w:rsidR="00285527" w:rsidRPr="002A595A">
        <w:t xml:space="preserve"> legt </w:t>
      </w:r>
      <w:r w:rsidR="00DF1A98">
        <w:t xml:space="preserve">der </w:t>
      </w:r>
      <w:r w:rsidR="00113EBA">
        <w:t xml:space="preserve">preisgekrönte </w:t>
      </w:r>
      <w:r w:rsidR="00DF1A98">
        <w:t xml:space="preserve">bulgarische Autor </w:t>
      </w:r>
      <w:r w:rsidR="00914D36" w:rsidRPr="00B85CBC">
        <w:rPr>
          <w:b/>
        </w:rPr>
        <w:t xml:space="preserve">Georgi </w:t>
      </w:r>
      <w:proofErr w:type="spellStart"/>
      <w:r w:rsidR="00914D36" w:rsidRPr="00B85CBC">
        <w:rPr>
          <w:b/>
        </w:rPr>
        <w:t>Gospodinov</w:t>
      </w:r>
      <w:proofErr w:type="spellEnd"/>
      <w:r w:rsidR="00285527" w:rsidRPr="002A595A">
        <w:t xml:space="preserve"> einen </w:t>
      </w:r>
      <w:r w:rsidR="00C1756E">
        <w:t xml:space="preserve">neuen </w:t>
      </w:r>
      <w:r w:rsidR="00285527" w:rsidRPr="002A595A">
        <w:t>Roman vor</w:t>
      </w:r>
      <w:r w:rsidR="00C1756E">
        <w:t>. Durchzogen v</w:t>
      </w:r>
      <w:r w:rsidR="00285527" w:rsidRPr="002A595A">
        <w:t xml:space="preserve">on der ihm eigenen </w:t>
      </w:r>
      <w:r w:rsidR="00285527">
        <w:t xml:space="preserve">Verspieltheit und </w:t>
      </w:r>
      <w:r w:rsidR="00C1756E">
        <w:t xml:space="preserve">seinem </w:t>
      </w:r>
      <w:r w:rsidR="00285527">
        <w:t>dunkle</w:t>
      </w:r>
      <w:r w:rsidR="009B5889">
        <w:t>n</w:t>
      </w:r>
      <w:r w:rsidR="00285527">
        <w:t xml:space="preserve"> Witz </w:t>
      </w:r>
      <w:r w:rsidR="00C1756E">
        <w:t xml:space="preserve">eröffnet er </w:t>
      </w:r>
      <w:r w:rsidR="00285527">
        <w:t>eine neue Art</w:t>
      </w:r>
      <w:r w:rsidR="00C1756E">
        <w:t>,</w:t>
      </w:r>
      <w:r w:rsidR="00285527">
        <w:t xml:space="preserve"> Vergangenheit, Gegenwart und Zukunft zusammenzudenken</w:t>
      </w:r>
      <w:r w:rsidR="0003047E">
        <w:t xml:space="preserve"> </w:t>
      </w:r>
      <w:r w:rsidR="0003047E" w:rsidRPr="002A595A">
        <w:t>(Aufbau Verlag, 14. März 2022, übersetzt von Alexander Sitzmann)</w:t>
      </w:r>
      <w:r w:rsidR="00285527">
        <w:t xml:space="preserve">. </w:t>
      </w:r>
      <w:r w:rsidR="002A595A">
        <w:t>Auch von d</w:t>
      </w:r>
      <w:r w:rsidR="00285527">
        <w:t xml:space="preserve">er </w:t>
      </w:r>
      <w:r w:rsidR="00DF1A98">
        <w:t>S</w:t>
      </w:r>
      <w:r w:rsidR="00285527">
        <w:t>loweni</w:t>
      </w:r>
      <w:r w:rsidR="00DF1A98">
        <w:t>n</w:t>
      </w:r>
      <w:r w:rsidR="00285527">
        <w:t xml:space="preserve"> </w:t>
      </w:r>
      <w:r w:rsidR="00285527" w:rsidRPr="00B85CBC">
        <w:rPr>
          <w:b/>
        </w:rPr>
        <w:t>Ana Schnabl</w:t>
      </w:r>
      <w:r w:rsidR="002A595A" w:rsidRPr="002A595A">
        <w:t>, die 2020 mit ihrem Debüt</w:t>
      </w:r>
      <w:r w:rsidR="00B85CBC">
        <w:t>-Erzählband</w:t>
      </w:r>
      <w:r w:rsidR="002A595A" w:rsidRPr="002A595A">
        <w:t xml:space="preserve"> „Grün wie ich dich liebe grün“ für Aufmerksamkeit sorgte, erscheint ein neues Buch</w:t>
      </w:r>
      <w:r w:rsidR="00DF1A98">
        <w:t>: „</w:t>
      </w:r>
      <w:r w:rsidR="00285527" w:rsidRPr="002A595A">
        <w:t>Meisterwerk</w:t>
      </w:r>
      <w:r w:rsidR="00DF1A98">
        <w:t>“</w:t>
      </w:r>
      <w:r w:rsidR="002A595A" w:rsidRPr="002A595A">
        <w:t xml:space="preserve"> </w:t>
      </w:r>
      <w:r w:rsidR="00DF1A98">
        <w:t xml:space="preserve">spielt im Jugoslawien der 1980er Jahre, kurz vor dem Zerfall des Landes, und </w:t>
      </w:r>
      <w:r w:rsidR="002A595A" w:rsidRPr="002A595A">
        <w:t xml:space="preserve">ist </w:t>
      </w:r>
      <w:r w:rsidR="00285527">
        <w:t>Liebesgeschichte und Politthriller zugleich</w:t>
      </w:r>
      <w:r w:rsidR="0003047E">
        <w:t xml:space="preserve"> </w:t>
      </w:r>
      <w:r w:rsidR="0003047E" w:rsidRPr="002A595A">
        <w:t>(Folio Verlag, 15. März 2022, übersetzt von Klaus Detlef Olof)</w:t>
      </w:r>
      <w:r w:rsidR="00285527">
        <w:t>.</w:t>
      </w:r>
      <w:r w:rsidR="00DF1A98">
        <w:t xml:space="preserve"> M</w:t>
      </w:r>
      <w:r w:rsidR="002A595A">
        <w:t xml:space="preserve">it </w:t>
      </w:r>
      <w:r w:rsidR="00DF1A98">
        <w:t>„D</w:t>
      </w:r>
      <w:r w:rsidR="002A595A" w:rsidRPr="002A595A">
        <w:t>er Minister</w:t>
      </w:r>
      <w:r w:rsidR="00DF1A98">
        <w:t>“</w:t>
      </w:r>
      <w:r w:rsidR="002A595A" w:rsidRPr="002A595A">
        <w:t xml:space="preserve"> </w:t>
      </w:r>
      <w:r w:rsidR="002A595A">
        <w:t xml:space="preserve">von </w:t>
      </w:r>
      <w:r w:rsidR="002A595A" w:rsidRPr="00B85CBC">
        <w:rPr>
          <w:b/>
        </w:rPr>
        <w:t xml:space="preserve">Stefan </w:t>
      </w:r>
      <w:proofErr w:type="spellStart"/>
      <w:r w:rsidR="002A595A" w:rsidRPr="00B85CBC">
        <w:rPr>
          <w:b/>
        </w:rPr>
        <w:t>Bošković</w:t>
      </w:r>
      <w:proofErr w:type="spellEnd"/>
      <w:r w:rsidR="002A595A">
        <w:t xml:space="preserve"> erscheint </w:t>
      </w:r>
      <w:r w:rsidR="00DF1A98">
        <w:t xml:space="preserve">ein mit </w:t>
      </w:r>
      <w:r w:rsidR="00DF1A98" w:rsidRPr="002A595A">
        <w:t>dem Literaturpreis der Europäischen Union 2020 ausgezeichnet</w:t>
      </w:r>
      <w:r w:rsidR="00DF1A98">
        <w:t>es Buch in deutscher Übersetzung – e</w:t>
      </w:r>
      <w:r w:rsidR="00914D36" w:rsidRPr="002A595A">
        <w:t>ine groteske politische Satire, die sich mit Fragen des politischen und sozialen Wandels und der Kluft zwischen der politischen Elite und den Bürgern beschäftigt</w:t>
      </w:r>
      <w:r w:rsidR="0003047E">
        <w:t xml:space="preserve"> (</w:t>
      </w:r>
      <w:r w:rsidR="0003047E" w:rsidRPr="002A595A">
        <w:t xml:space="preserve">eta Verlag, März 2022, übersetzt von Elvira </w:t>
      </w:r>
      <w:proofErr w:type="spellStart"/>
      <w:r w:rsidR="0003047E" w:rsidRPr="002A595A">
        <w:t>Veselinović</w:t>
      </w:r>
      <w:proofErr w:type="spellEnd"/>
      <w:r w:rsidR="0003047E" w:rsidRPr="002A595A">
        <w:t>)</w:t>
      </w:r>
      <w:r w:rsidR="00914D36" w:rsidRPr="002A595A">
        <w:t xml:space="preserve">. </w:t>
      </w:r>
    </w:p>
    <w:p w14:paraId="3E5FA480" w14:textId="3F3D50FC" w:rsidR="00113EBA" w:rsidRDefault="00113EBA" w:rsidP="00DF1A98">
      <w:r>
        <w:t xml:space="preserve">Weitere Informationen: </w:t>
      </w:r>
      <w:r w:rsidRPr="00113EBA">
        <w:rPr>
          <w:b/>
          <w:bCs/>
        </w:rPr>
        <w:t>traduki.eu/</w:t>
      </w:r>
      <w:proofErr w:type="spellStart"/>
      <w:r w:rsidRPr="00113EBA">
        <w:rPr>
          <w:b/>
          <w:bCs/>
        </w:rPr>
        <w:t>common-ground</w:t>
      </w:r>
      <w:proofErr w:type="spellEnd"/>
    </w:p>
    <w:p w14:paraId="496FD7B5" w14:textId="77777777" w:rsidR="00113EBA" w:rsidRDefault="00113EBA" w:rsidP="00DF1A98"/>
    <w:p w14:paraId="61691FF6" w14:textId="77777777" w:rsidR="00113EBA" w:rsidRDefault="00113EBA" w:rsidP="00DF1A98"/>
    <w:p w14:paraId="24EBCEF2" w14:textId="77777777" w:rsidR="00940999" w:rsidRPr="00940999" w:rsidRDefault="00940999" w:rsidP="00DF1A98"/>
    <w:sectPr w:rsidR="00940999" w:rsidRPr="009409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6E"/>
    <w:rsid w:val="00003255"/>
    <w:rsid w:val="0003047E"/>
    <w:rsid w:val="00054DE4"/>
    <w:rsid w:val="00085827"/>
    <w:rsid w:val="00087354"/>
    <w:rsid w:val="000974DF"/>
    <w:rsid w:val="000D7398"/>
    <w:rsid w:val="000F549C"/>
    <w:rsid w:val="00113EBA"/>
    <w:rsid w:val="001419D2"/>
    <w:rsid w:val="00171EE9"/>
    <w:rsid w:val="00175BC4"/>
    <w:rsid w:val="001D15E5"/>
    <w:rsid w:val="001D4110"/>
    <w:rsid w:val="001D55DB"/>
    <w:rsid w:val="001E4ED5"/>
    <w:rsid w:val="00210F6A"/>
    <w:rsid w:val="00225FD1"/>
    <w:rsid w:val="00226BBE"/>
    <w:rsid w:val="00244A63"/>
    <w:rsid w:val="00250794"/>
    <w:rsid w:val="00285527"/>
    <w:rsid w:val="00285D51"/>
    <w:rsid w:val="002A595A"/>
    <w:rsid w:val="002B40A2"/>
    <w:rsid w:val="002C275C"/>
    <w:rsid w:val="002E6172"/>
    <w:rsid w:val="003230D5"/>
    <w:rsid w:val="00336815"/>
    <w:rsid w:val="003901E6"/>
    <w:rsid w:val="003A10D0"/>
    <w:rsid w:val="00415D5A"/>
    <w:rsid w:val="004338C8"/>
    <w:rsid w:val="004913F7"/>
    <w:rsid w:val="005424EF"/>
    <w:rsid w:val="00545C76"/>
    <w:rsid w:val="00553B40"/>
    <w:rsid w:val="00554776"/>
    <w:rsid w:val="005A437C"/>
    <w:rsid w:val="00615934"/>
    <w:rsid w:val="006168EC"/>
    <w:rsid w:val="0067033D"/>
    <w:rsid w:val="006C7BFB"/>
    <w:rsid w:val="006D6FA8"/>
    <w:rsid w:val="00745691"/>
    <w:rsid w:val="00756AC5"/>
    <w:rsid w:val="00770764"/>
    <w:rsid w:val="0077530B"/>
    <w:rsid w:val="0078320F"/>
    <w:rsid w:val="007E2F0A"/>
    <w:rsid w:val="007F09FD"/>
    <w:rsid w:val="00803668"/>
    <w:rsid w:val="00815732"/>
    <w:rsid w:val="00816064"/>
    <w:rsid w:val="00841675"/>
    <w:rsid w:val="00855465"/>
    <w:rsid w:val="0089205E"/>
    <w:rsid w:val="008A5A12"/>
    <w:rsid w:val="008F373F"/>
    <w:rsid w:val="009105FC"/>
    <w:rsid w:val="009125BA"/>
    <w:rsid w:val="00914D36"/>
    <w:rsid w:val="00940999"/>
    <w:rsid w:val="009A0517"/>
    <w:rsid w:val="009B2D3E"/>
    <w:rsid w:val="009B5889"/>
    <w:rsid w:val="009D4C63"/>
    <w:rsid w:val="009D68D7"/>
    <w:rsid w:val="009E0D61"/>
    <w:rsid w:val="009E4A5C"/>
    <w:rsid w:val="00A051AB"/>
    <w:rsid w:val="00A7134B"/>
    <w:rsid w:val="00A71986"/>
    <w:rsid w:val="00AB55B7"/>
    <w:rsid w:val="00AF0E6D"/>
    <w:rsid w:val="00B124C3"/>
    <w:rsid w:val="00B260CD"/>
    <w:rsid w:val="00B51D6E"/>
    <w:rsid w:val="00B70A29"/>
    <w:rsid w:val="00B7713F"/>
    <w:rsid w:val="00B85CBC"/>
    <w:rsid w:val="00BB40D1"/>
    <w:rsid w:val="00BB6506"/>
    <w:rsid w:val="00BE2BA5"/>
    <w:rsid w:val="00C050E9"/>
    <w:rsid w:val="00C133FA"/>
    <w:rsid w:val="00C1756E"/>
    <w:rsid w:val="00C642E1"/>
    <w:rsid w:val="00CA03A5"/>
    <w:rsid w:val="00CD2E1C"/>
    <w:rsid w:val="00D65DAC"/>
    <w:rsid w:val="00DC34CF"/>
    <w:rsid w:val="00DF1A98"/>
    <w:rsid w:val="00DF593E"/>
    <w:rsid w:val="00DF64F4"/>
    <w:rsid w:val="00E42CF3"/>
    <w:rsid w:val="00E92FCC"/>
    <w:rsid w:val="00F15E2D"/>
    <w:rsid w:val="00F25246"/>
    <w:rsid w:val="00F71084"/>
    <w:rsid w:val="00FC1469"/>
    <w:rsid w:val="00FC4D3B"/>
    <w:rsid w:val="00FC5599"/>
    <w:rsid w:val="00FF2A38"/>
    <w:rsid w:val="00FF4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B09"/>
  <w15:chartTrackingRefBased/>
  <w15:docId w15:val="{C5C1CEEA-92F6-4647-93C7-3282540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E4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51D6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1D6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51D6E"/>
    <w:rPr>
      <w:color w:val="0000FF"/>
      <w:u w:val="single"/>
    </w:rPr>
  </w:style>
  <w:style w:type="character" w:customStyle="1" w:styleId="st">
    <w:name w:val="st"/>
    <w:basedOn w:val="Absatz-Standardschriftart"/>
    <w:rsid w:val="00225FD1"/>
  </w:style>
  <w:style w:type="character" w:styleId="Kommentarzeichen">
    <w:name w:val="annotation reference"/>
    <w:basedOn w:val="Absatz-Standardschriftart"/>
    <w:uiPriority w:val="99"/>
    <w:semiHidden/>
    <w:unhideWhenUsed/>
    <w:rsid w:val="00225FD1"/>
    <w:rPr>
      <w:sz w:val="16"/>
      <w:szCs w:val="16"/>
    </w:rPr>
  </w:style>
  <w:style w:type="paragraph" w:styleId="Kommentartext">
    <w:name w:val="annotation text"/>
    <w:basedOn w:val="Standard"/>
    <w:link w:val="KommentartextZchn"/>
    <w:uiPriority w:val="99"/>
    <w:unhideWhenUsed/>
    <w:rsid w:val="00225FD1"/>
    <w:pPr>
      <w:spacing w:line="240" w:lineRule="auto"/>
    </w:pPr>
    <w:rPr>
      <w:sz w:val="20"/>
      <w:szCs w:val="20"/>
    </w:rPr>
  </w:style>
  <w:style w:type="character" w:customStyle="1" w:styleId="KommentartextZchn">
    <w:name w:val="Kommentartext Zchn"/>
    <w:basedOn w:val="Absatz-Standardschriftart"/>
    <w:link w:val="Kommentartext"/>
    <w:uiPriority w:val="99"/>
    <w:rsid w:val="00225FD1"/>
    <w:rPr>
      <w:sz w:val="20"/>
      <w:szCs w:val="20"/>
    </w:rPr>
  </w:style>
  <w:style w:type="character" w:styleId="Fett">
    <w:name w:val="Strong"/>
    <w:basedOn w:val="Absatz-Standardschriftart"/>
    <w:uiPriority w:val="22"/>
    <w:qFormat/>
    <w:rsid w:val="00554776"/>
    <w:rPr>
      <w:b/>
      <w:bCs/>
    </w:rPr>
  </w:style>
  <w:style w:type="paragraph" w:customStyle="1" w:styleId="paragraph">
    <w:name w:val="paragraph"/>
    <w:basedOn w:val="Standard"/>
    <w:rsid w:val="009B2D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B2D3E"/>
  </w:style>
  <w:style w:type="character" w:customStyle="1" w:styleId="eop">
    <w:name w:val="eop"/>
    <w:basedOn w:val="Absatz-Standardschriftart"/>
    <w:rsid w:val="009B2D3E"/>
  </w:style>
  <w:style w:type="character" w:customStyle="1" w:styleId="body">
    <w:name w:val="body"/>
    <w:basedOn w:val="Absatz-Standardschriftart"/>
    <w:rsid w:val="002A595A"/>
  </w:style>
  <w:style w:type="paragraph" w:styleId="berarbeitung">
    <w:name w:val="Revision"/>
    <w:hidden/>
    <w:uiPriority w:val="99"/>
    <w:semiHidden/>
    <w:rsid w:val="00285D51"/>
    <w:pPr>
      <w:spacing w:after="0" w:line="240" w:lineRule="auto"/>
    </w:pPr>
  </w:style>
  <w:style w:type="character" w:styleId="Hervorhebung">
    <w:name w:val="Emphasis"/>
    <w:basedOn w:val="Absatz-Standardschriftart"/>
    <w:uiPriority w:val="20"/>
    <w:qFormat/>
    <w:rsid w:val="001E4ED5"/>
    <w:rPr>
      <w:i/>
      <w:iCs/>
    </w:rPr>
  </w:style>
  <w:style w:type="paragraph" w:styleId="Kommentarthema">
    <w:name w:val="annotation subject"/>
    <w:basedOn w:val="Kommentartext"/>
    <w:next w:val="Kommentartext"/>
    <w:link w:val="KommentarthemaZchn"/>
    <w:uiPriority w:val="99"/>
    <w:semiHidden/>
    <w:unhideWhenUsed/>
    <w:rsid w:val="00A7134B"/>
    <w:rPr>
      <w:b/>
      <w:bCs/>
    </w:rPr>
  </w:style>
  <w:style w:type="character" w:customStyle="1" w:styleId="KommentarthemaZchn">
    <w:name w:val="Kommentarthema Zchn"/>
    <w:basedOn w:val="KommentartextZchn"/>
    <w:link w:val="Kommentarthema"/>
    <w:uiPriority w:val="99"/>
    <w:semiHidden/>
    <w:rsid w:val="00A7134B"/>
    <w:rPr>
      <w:b/>
      <w:bCs/>
      <w:sz w:val="20"/>
      <w:szCs w:val="20"/>
    </w:rPr>
  </w:style>
  <w:style w:type="paragraph" w:styleId="Sprechblasentext">
    <w:name w:val="Balloon Text"/>
    <w:basedOn w:val="Standard"/>
    <w:link w:val="SprechblasentextZchn"/>
    <w:uiPriority w:val="99"/>
    <w:semiHidden/>
    <w:unhideWhenUsed/>
    <w:rsid w:val="002C27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75C"/>
    <w:rPr>
      <w:rFonts w:ascii="Segoe UI" w:hAnsi="Segoe UI" w:cs="Segoe UI"/>
      <w:sz w:val="18"/>
      <w:szCs w:val="18"/>
    </w:rPr>
  </w:style>
  <w:style w:type="paragraph" w:styleId="StandardWeb">
    <w:name w:val="Normal (Web)"/>
    <w:basedOn w:val="Standard"/>
    <w:uiPriority w:val="99"/>
    <w:semiHidden/>
    <w:unhideWhenUsed/>
    <w:rsid w:val="00545C7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9E4A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4862">
      <w:bodyDiv w:val="1"/>
      <w:marLeft w:val="0"/>
      <w:marRight w:val="0"/>
      <w:marTop w:val="0"/>
      <w:marBottom w:val="0"/>
      <w:divBdr>
        <w:top w:val="none" w:sz="0" w:space="0" w:color="auto"/>
        <w:left w:val="none" w:sz="0" w:space="0" w:color="auto"/>
        <w:bottom w:val="none" w:sz="0" w:space="0" w:color="auto"/>
        <w:right w:val="none" w:sz="0" w:space="0" w:color="auto"/>
      </w:divBdr>
    </w:div>
    <w:div w:id="824006094">
      <w:bodyDiv w:val="1"/>
      <w:marLeft w:val="0"/>
      <w:marRight w:val="0"/>
      <w:marTop w:val="0"/>
      <w:marBottom w:val="0"/>
      <w:divBdr>
        <w:top w:val="none" w:sz="0" w:space="0" w:color="auto"/>
        <w:left w:val="none" w:sz="0" w:space="0" w:color="auto"/>
        <w:bottom w:val="none" w:sz="0" w:space="0" w:color="auto"/>
        <w:right w:val="none" w:sz="0" w:space="0" w:color="auto"/>
      </w:divBdr>
      <w:divsChild>
        <w:div w:id="1025599043">
          <w:marLeft w:val="0"/>
          <w:marRight w:val="0"/>
          <w:marTop w:val="0"/>
          <w:marBottom w:val="0"/>
          <w:divBdr>
            <w:top w:val="none" w:sz="0" w:space="0" w:color="auto"/>
            <w:left w:val="none" w:sz="0" w:space="0" w:color="auto"/>
            <w:bottom w:val="none" w:sz="0" w:space="0" w:color="auto"/>
            <w:right w:val="none" w:sz="0" w:space="0" w:color="auto"/>
          </w:divBdr>
        </w:div>
      </w:divsChild>
    </w:div>
    <w:div w:id="1447312690">
      <w:bodyDiv w:val="1"/>
      <w:marLeft w:val="0"/>
      <w:marRight w:val="0"/>
      <w:marTop w:val="0"/>
      <w:marBottom w:val="0"/>
      <w:divBdr>
        <w:top w:val="none" w:sz="0" w:space="0" w:color="auto"/>
        <w:left w:val="none" w:sz="0" w:space="0" w:color="auto"/>
        <w:bottom w:val="none" w:sz="0" w:space="0" w:color="auto"/>
        <w:right w:val="none" w:sz="0" w:space="0" w:color="auto"/>
      </w:divBdr>
    </w:div>
    <w:div w:id="1974214995">
      <w:bodyDiv w:val="1"/>
      <w:marLeft w:val="0"/>
      <w:marRight w:val="0"/>
      <w:marTop w:val="0"/>
      <w:marBottom w:val="0"/>
      <w:divBdr>
        <w:top w:val="none" w:sz="0" w:space="0" w:color="auto"/>
        <w:left w:val="none" w:sz="0" w:space="0" w:color="auto"/>
        <w:bottom w:val="none" w:sz="0" w:space="0" w:color="auto"/>
        <w:right w:val="none" w:sz="0" w:space="0" w:color="auto"/>
      </w:divBdr>
    </w:div>
    <w:div w:id="20880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19CE-856B-4107-BE87-49185D5A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Lehnert</dc:creator>
  <cp:keywords/>
  <dc:description/>
  <cp:lastModifiedBy>Kirsten Lehnert</cp:lastModifiedBy>
  <cp:revision>2</cp:revision>
  <cp:lastPrinted>2022-01-18T13:21:00Z</cp:lastPrinted>
  <dcterms:created xsi:type="dcterms:W3CDTF">2022-02-15T11:12:00Z</dcterms:created>
  <dcterms:modified xsi:type="dcterms:W3CDTF">2022-02-15T11:12:00Z</dcterms:modified>
</cp:coreProperties>
</file>